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A" w:rsidRPr="00412FAC" w:rsidRDefault="00275FEF" w:rsidP="00275FEF">
      <w:pPr>
        <w:numPr>
          <w:ilvl w:val="0"/>
          <w:numId w:val="2"/>
        </w:numPr>
        <w:jc w:val="right"/>
        <w:rPr>
          <w:rFonts w:ascii="Times New Roman" w:hAnsi="Times New Roman"/>
          <w:b/>
          <w:sz w:val="20"/>
          <w:szCs w:val="20"/>
        </w:rPr>
      </w:pPr>
      <w:r w:rsidRPr="00412FAC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2526B3" w:rsidRPr="00412FAC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526B3" w:rsidRPr="00412FAC" w:rsidRDefault="002526B3" w:rsidP="002A7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2526B3" w:rsidP="00391C62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Nazwa modułu (bloku przedmiotów): </w:t>
            </w:r>
            <w:r w:rsidR="00391C62" w:rsidRPr="00412FAC">
              <w:rPr>
                <w:rFonts w:ascii="Times New Roman" w:hAnsi="Times New Roman"/>
                <w:b/>
              </w:rPr>
              <w:t>PRZEDMIOTY OGÓLNE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Kod modułu: </w:t>
            </w:r>
          </w:p>
        </w:tc>
      </w:tr>
      <w:tr w:rsidR="002526B3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412FAC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</w:rPr>
              <w:t xml:space="preserve">Nazwa przedmiotu: </w:t>
            </w:r>
            <w:r w:rsidR="00B67FA4" w:rsidRPr="00412FAC">
              <w:rPr>
                <w:rFonts w:ascii="Times New Roman" w:hAnsi="Times New Roman"/>
                <w:b/>
              </w:rPr>
              <w:t>Ochrona własności intelektualnej</w:t>
            </w:r>
          </w:p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Kod przedmiotu: </w:t>
            </w:r>
          </w:p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26B3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</w:rPr>
              <w:t>Nazwa jednostki prowadzącej przedmiot / moduł:</w:t>
            </w:r>
            <w:r w:rsidRPr="00412FAC">
              <w:rPr>
                <w:rFonts w:ascii="Times New Roman" w:hAnsi="Times New Roman"/>
                <w:b/>
              </w:rPr>
              <w:t xml:space="preserve"> </w:t>
            </w:r>
            <w:r w:rsidR="00287060" w:rsidRPr="00412FAC">
              <w:rPr>
                <w:rFonts w:ascii="Times New Roman" w:hAnsi="Times New Roman"/>
                <w:b/>
              </w:rPr>
              <w:t>INSTYTUT EKONOMICZNY</w:t>
            </w:r>
          </w:p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26B3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2526B3" w:rsidP="00412FAC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Nazwa kierunku:</w:t>
            </w:r>
            <w:r w:rsidR="00287060" w:rsidRPr="00412FAC">
              <w:rPr>
                <w:rFonts w:ascii="Times New Roman" w:hAnsi="Times New Roman"/>
              </w:rPr>
              <w:t xml:space="preserve"> </w:t>
            </w:r>
            <w:r w:rsidR="003F508A" w:rsidRPr="00412FAC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45D" w:rsidRPr="00412FAC" w:rsidRDefault="002526B3" w:rsidP="00412F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</w:rPr>
              <w:t xml:space="preserve">Poziom </w:t>
            </w:r>
            <w:r w:rsidR="00221DC0" w:rsidRPr="00412FAC">
              <w:rPr>
                <w:rFonts w:ascii="Times New Roman" w:hAnsi="Times New Roman"/>
              </w:rPr>
              <w:t>kształcenia</w:t>
            </w:r>
            <w:r w:rsidRPr="00412FAC">
              <w:rPr>
                <w:rFonts w:ascii="Times New Roman" w:hAnsi="Times New Roman"/>
              </w:rPr>
              <w:t xml:space="preserve">: </w:t>
            </w:r>
            <w:r w:rsidR="00D7045D" w:rsidRPr="00412FAC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526B3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Forma studiów:</w:t>
            </w:r>
          </w:p>
          <w:p w:rsidR="002526B3" w:rsidRPr="00412FAC" w:rsidRDefault="00D7045D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Profil kształcenia:</w:t>
            </w:r>
          </w:p>
          <w:p w:rsidR="002526B3" w:rsidRPr="00412FAC" w:rsidRDefault="00D7045D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Specjalność:</w:t>
            </w:r>
          </w:p>
          <w:p w:rsidR="002526B3" w:rsidRPr="00412FAC" w:rsidRDefault="005E78AB" w:rsidP="00412F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wszystkie</w:t>
            </w:r>
          </w:p>
        </w:tc>
      </w:tr>
      <w:tr w:rsidR="002526B3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Rok / semestr: </w:t>
            </w:r>
          </w:p>
          <w:p w:rsidR="002526B3" w:rsidRPr="00412FAC" w:rsidRDefault="00412FAC" w:rsidP="00412F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III/V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12FAC" w:rsidRDefault="00CC3D47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Status przedmiotu /modułu:</w:t>
            </w:r>
          </w:p>
          <w:p w:rsidR="00CC3D47" w:rsidRPr="00412FAC" w:rsidRDefault="00CC3D47" w:rsidP="00412F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o</w:t>
            </w:r>
            <w:r w:rsidR="00412FAC" w:rsidRPr="00412FAC">
              <w:rPr>
                <w:rFonts w:ascii="Times New Roman" w:hAnsi="Times New Roman"/>
                <w:b/>
              </w:rPr>
              <w:t>bligatoryjny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Język przedmiotu / modułu:</w:t>
            </w:r>
          </w:p>
          <w:p w:rsidR="002526B3" w:rsidRPr="00412FAC" w:rsidRDefault="00D7045D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Polski</w:t>
            </w:r>
          </w:p>
        </w:tc>
      </w:tr>
      <w:tr w:rsidR="002526B3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3" w:rsidRPr="00412FAC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AC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412FAC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526B3" w:rsidRPr="00412FAC" w:rsidTr="003C6419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6B3" w:rsidRPr="00412FAC" w:rsidRDefault="002526B3" w:rsidP="002A726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B634EE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B3" w:rsidRPr="00412FAC" w:rsidRDefault="00D7045D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6B3" w:rsidRPr="00412FAC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B3" w:rsidRPr="00412FAC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12FAC" w:rsidRDefault="00CC3D47" w:rsidP="0041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Zaznajomienie z problematyką prawną ochrony własności intelektualnej oraz funkcjonowaniem właściwych w zakresie ochrony własności intelektualnej organów administracji.</w:t>
            </w:r>
          </w:p>
        </w:tc>
      </w:tr>
      <w:tr w:rsidR="002526B3" w:rsidRPr="00412FAC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6B3" w:rsidRPr="00412FAC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26B3" w:rsidRPr="00412FAC" w:rsidRDefault="00D7045D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Brak</w:t>
            </w:r>
          </w:p>
        </w:tc>
      </w:tr>
      <w:tr w:rsidR="002526B3" w:rsidRPr="00412FAC" w:rsidTr="002A726A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2526B3" w:rsidRPr="00412FAC" w:rsidTr="003C6419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6B3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Odniesienie do efektów dla </w:t>
            </w:r>
            <w:r w:rsidRPr="00412FAC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A04E7B" w:rsidRPr="00412FAC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412FAC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Wiedza – student</w:t>
            </w:r>
            <w:r w:rsidRPr="00412FAC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12FAC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12FAC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A04E7B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412FAC" w:rsidRDefault="00CC3D47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eastAsia="Arial Unicode MS" w:hAnsi="Times New Roman"/>
              </w:rPr>
              <w:t xml:space="preserve">przedstawia ogólną problematykę teoretyczno-prawną </w:t>
            </w:r>
            <w:r w:rsidRPr="00412FAC">
              <w:rPr>
                <w:rFonts w:ascii="Times New Roman" w:eastAsia="Arial Unicode MS" w:hAnsi="Times New Roman"/>
              </w:rPr>
              <w:br/>
              <w:t>w zakresie obowiązywania i stosowania  prawa</w:t>
            </w:r>
            <w:r w:rsidRPr="00412FAC">
              <w:rPr>
                <w:rFonts w:ascii="Times New Roman" w:hAnsi="Times New Roman"/>
              </w:rPr>
              <w:t xml:space="preserve"> ochrony własności intelektualnej</w:t>
            </w:r>
            <w:r w:rsidR="003F508A" w:rsidRPr="00412FAC">
              <w:rPr>
                <w:rFonts w:ascii="Times New Roman" w:hAnsi="Times New Roman"/>
              </w:rPr>
              <w:t xml:space="preserve"> oraz prawa do wizerunku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12FAC" w:rsidRDefault="00F20984" w:rsidP="003F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K1P_W</w:t>
            </w:r>
            <w:r w:rsidR="003F508A" w:rsidRPr="00412F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526B3" w:rsidRPr="00412FAC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A04E7B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412FAC" w:rsidRDefault="00D7045D" w:rsidP="00F20984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</w:rPr>
              <w:t>przedstawia elementarne z</w:t>
            </w:r>
            <w:r w:rsidR="00CE203A" w:rsidRPr="00412FAC">
              <w:rPr>
                <w:rFonts w:ascii="Times New Roman" w:hAnsi="Times New Roman"/>
              </w:rPr>
              <w:t xml:space="preserve">asady </w:t>
            </w:r>
            <w:r w:rsidR="00CC3D47" w:rsidRPr="00412FAC">
              <w:rPr>
                <w:rFonts w:ascii="Times New Roman" w:hAnsi="Times New Roman"/>
              </w:rPr>
              <w:t>prawa ochrony utworów</w:t>
            </w:r>
            <w:r w:rsidR="003F508A" w:rsidRPr="00412FAC">
              <w:rPr>
                <w:rFonts w:ascii="Times New Roman" w:hAnsi="Times New Roman"/>
              </w:rPr>
              <w:t>, prawa do wizerunku</w:t>
            </w:r>
            <w:r w:rsidR="00CC3D47" w:rsidRPr="00412FAC">
              <w:rPr>
                <w:rFonts w:ascii="Times New Roman" w:hAnsi="Times New Roman"/>
              </w:rPr>
              <w:t xml:space="preserve"> i wynalazków oraz innych przedmiotów własności przemysłowej 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12FAC" w:rsidRDefault="00D7045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K1P_W15</w:t>
            </w:r>
          </w:p>
        </w:tc>
      </w:tr>
      <w:tr w:rsidR="00A04E7B" w:rsidRPr="00412FAC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412FAC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12FAC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12FAC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3F508A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412FAC" w:rsidRDefault="003824C0" w:rsidP="00CC3D47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</w:rPr>
              <w:t xml:space="preserve">dobiera przepisy prawne możliwe do zastosowania </w:t>
            </w:r>
            <w:r w:rsidRPr="00412FAC">
              <w:rPr>
                <w:rFonts w:ascii="Times New Roman" w:hAnsi="Times New Roman"/>
              </w:rPr>
              <w:br/>
              <w:t>w określonej sytuacji</w:t>
            </w:r>
            <w:r w:rsidR="000D5A78" w:rsidRPr="00412FAC">
              <w:rPr>
                <w:rFonts w:ascii="Times New Roman" w:hAnsi="Times New Roman"/>
              </w:rPr>
              <w:t xml:space="preserve"> </w:t>
            </w:r>
            <w:r w:rsidR="00CC3D47" w:rsidRPr="00412FAC">
              <w:rPr>
                <w:rFonts w:ascii="Times New Roman" w:hAnsi="Times New Roman"/>
              </w:rPr>
              <w:t>związanej z korzystaniem, przenoszeniem lub naruszeniem praw własności intelektualnej</w:t>
            </w:r>
            <w:r w:rsidR="003F508A" w:rsidRPr="00412FAC">
              <w:rPr>
                <w:rFonts w:ascii="Times New Roman" w:hAnsi="Times New Roman"/>
              </w:rPr>
              <w:t xml:space="preserve"> oraz prawa do wizerunku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12FAC" w:rsidRDefault="003824C0" w:rsidP="003F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K1P_U0</w:t>
            </w:r>
            <w:r w:rsidR="003F508A" w:rsidRPr="00412F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26B3" w:rsidRPr="00412FAC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3F508A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Pr="00412FAC" w:rsidRDefault="003F508A" w:rsidP="00CC3D47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  <w:color w:val="000000"/>
              </w:rPr>
              <w:t>Posługuje się zasadami związanymi z rozróżnianiem uprawnień osobistych i majątkowych podmiotów prawa własności intelektualnej.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12FAC" w:rsidRDefault="003824C0" w:rsidP="003F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K1P_U</w:t>
            </w:r>
            <w:r w:rsidR="003F508A" w:rsidRPr="00412F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04E7B" w:rsidRPr="00412FAC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Pr="00412FAC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12FAC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12FAC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B04519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6B3" w:rsidRPr="00412FAC" w:rsidRDefault="00B04519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  <w:sz w:val="23"/>
                <w:szCs w:val="23"/>
              </w:rPr>
              <w:t>Postępuje etycznie w ramach wyznaczonych ról organizacyjnych i społecznych szanując prawa własności intelektualnej i prawo do ochrony wizerunku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12FAC" w:rsidRDefault="003824C0" w:rsidP="00382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K1P_K07</w:t>
            </w:r>
          </w:p>
        </w:tc>
      </w:tr>
      <w:tr w:rsidR="002526B3" w:rsidRPr="00412FAC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12FAC" w:rsidRDefault="00B04519" w:rsidP="00A04E7B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6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526B3" w:rsidRPr="00412FAC" w:rsidRDefault="00B04519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12FAC">
              <w:rPr>
                <w:rFonts w:ascii="Times New Roman" w:hAnsi="Times New Roman"/>
              </w:rPr>
              <w:t>Dba o pozytywny wizerunek instytucji w oczach mediów i opinii publicznej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12FAC" w:rsidRDefault="003824C0" w:rsidP="00B04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K1P_K1</w:t>
            </w:r>
            <w:r w:rsidR="00B04519" w:rsidRPr="00412FAC">
              <w:rPr>
                <w:rFonts w:ascii="Times New Roman" w:hAnsi="Times New Roman"/>
              </w:rPr>
              <w:t>5</w:t>
            </w:r>
          </w:p>
        </w:tc>
      </w:tr>
      <w:tr w:rsidR="00877931" w:rsidRPr="00412FAC" w:rsidTr="003C6419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412FAC" w:rsidRDefault="00877931" w:rsidP="00877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412FAC" w:rsidRDefault="00221DC0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Lp.</w:t>
            </w:r>
            <w:r w:rsidR="00877931" w:rsidRPr="00412FAC">
              <w:rPr>
                <w:rFonts w:ascii="Times New Roman" w:hAnsi="Times New Roman"/>
              </w:rPr>
              <w:t xml:space="preserve"> efektu kształcenia</w:t>
            </w:r>
            <w:r w:rsidR="00877931" w:rsidRPr="00412FAC">
              <w:rPr>
                <w:rFonts w:ascii="Times New Roman" w:hAnsi="Times New Roman"/>
              </w:rPr>
              <w:br/>
            </w:r>
          </w:p>
        </w:tc>
      </w:tr>
      <w:tr w:rsidR="00877931" w:rsidRPr="00412FAC" w:rsidTr="003C6419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5D" w:rsidRPr="00412FAC" w:rsidRDefault="00F16132" w:rsidP="00412F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Egzamin pisemny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5D" w:rsidRPr="00412FAC" w:rsidRDefault="00B04519" w:rsidP="00412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1,2</w:t>
            </w:r>
            <w:r w:rsidR="0033065D" w:rsidRPr="00412FAC">
              <w:rPr>
                <w:rFonts w:ascii="Times New Roman" w:hAnsi="Times New Roman"/>
              </w:rPr>
              <w:t xml:space="preserve"> </w:t>
            </w:r>
          </w:p>
        </w:tc>
      </w:tr>
      <w:tr w:rsidR="0033065D" w:rsidRPr="00412FAC" w:rsidTr="003C6419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5D" w:rsidRPr="00412FAC" w:rsidRDefault="0033065D" w:rsidP="00B04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lastRenderedPageBreak/>
              <w:t xml:space="preserve">Sporządzenie przykładowego </w:t>
            </w:r>
            <w:r w:rsidR="00B04519" w:rsidRPr="00412FAC">
              <w:rPr>
                <w:rFonts w:ascii="Times New Roman" w:hAnsi="Times New Roman"/>
                <w:b/>
              </w:rPr>
              <w:t>pisma w zakresie żądania zaniechania naruszenia prawa własności intelektualnej i prawa do ochrony wizerunku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5D" w:rsidRPr="00412FAC" w:rsidRDefault="00B04519" w:rsidP="003306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3,4,5,6</w:t>
            </w:r>
          </w:p>
        </w:tc>
      </w:tr>
      <w:tr w:rsidR="002526B3" w:rsidRPr="00412FAC" w:rsidTr="003C6419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931" w:rsidRPr="00412FAC" w:rsidRDefault="00877931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26B3" w:rsidRPr="00412FAC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NAKŁAD PRACY STUDENTA</w:t>
            </w:r>
          </w:p>
          <w:p w:rsidR="00877931" w:rsidRPr="00412FAC" w:rsidRDefault="00877931" w:rsidP="008779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1DC0" w:rsidRPr="00412FAC" w:rsidTr="003C6419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Liczba godzin  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AC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C07EF4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12FAC">
              <w:rPr>
                <w:rFonts w:ascii="Times New Roman" w:hAnsi="Times New Roman"/>
              </w:rPr>
              <w:t>Udział w ćwiczeniach audytoryjnych i laboratoryjnych</w:t>
            </w:r>
            <w:r w:rsidRPr="00412FA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F16132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Samodzielne przygotowywanie się do ćwiczeń</w:t>
            </w:r>
            <w:r w:rsidRPr="00412FA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F16132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Przygotowanie projektu / eseju / itp.</w:t>
            </w:r>
            <w:r w:rsidRPr="00412FAC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C07EF4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EF4" w:rsidRPr="00412FAC">
              <w:rPr>
                <w:rFonts w:ascii="Times New Roman" w:hAnsi="Times New Roman"/>
              </w:rPr>
              <w:t>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F16132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0,5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12FAC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DC0" w:rsidRPr="00412FAC" w:rsidRDefault="003E547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1DC0" w:rsidRPr="00412FAC" w:rsidTr="003C6419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12FAC" w:rsidRDefault="00E75106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12FAC">
              <w:rPr>
                <w:rFonts w:ascii="Times New Roman" w:hAnsi="Times New Roman"/>
              </w:rPr>
              <w:t>Liczba p. ECTS związana z zajęciami praktycznymi</w:t>
            </w:r>
            <w:r w:rsidRPr="00412FA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12FAC" w:rsidRDefault="00E75106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  <w:r w:rsidR="003E5473">
              <w:rPr>
                <w:rFonts w:ascii="Times New Roman" w:hAnsi="Times New Roman"/>
                <w:b/>
              </w:rPr>
              <w:t>,4</w:t>
            </w:r>
          </w:p>
        </w:tc>
      </w:tr>
      <w:tr w:rsidR="00221DC0" w:rsidRPr="00412FAC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12FAC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E75106" w:rsidRDefault="008F47CE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</w:tbl>
    <w:p w:rsidR="003C6419" w:rsidRPr="00412FAC" w:rsidRDefault="003C6419" w:rsidP="003C6419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75FEF" w:rsidRPr="00412FAC" w:rsidRDefault="00275FEF" w:rsidP="00275FE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412FAC">
        <w:rPr>
          <w:rFonts w:ascii="Times New Roman" w:hAnsi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275FEF" w:rsidRPr="00412FAC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75FEF" w:rsidRPr="00412FAC" w:rsidRDefault="00275FEF" w:rsidP="009E38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32" w:rsidRPr="00412FAC" w:rsidRDefault="00275FEF" w:rsidP="00E75106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Nazwa modułu (bloku przedmiotów): </w:t>
            </w:r>
            <w:r w:rsidR="00E75106" w:rsidRPr="00E75106">
              <w:rPr>
                <w:rFonts w:ascii="Times New Roman" w:hAnsi="Times New Roman"/>
                <w:b/>
              </w:rPr>
              <w:t>PRZEDMIOTY OGÓLNE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Kod modułu: </w:t>
            </w:r>
          </w:p>
        </w:tc>
      </w:tr>
      <w:tr w:rsidR="00275FEF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12FAC" w:rsidRDefault="00E75106" w:rsidP="00E75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Nazwa przedmiotu: </w:t>
            </w:r>
            <w:r w:rsidR="0033065D" w:rsidRPr="00412FAC">
              <w:rPr>
                <w:rFonts w:ascii="Times New Roman" w:hAnsi="Times New Roman"/>
                <w:b/>
              </w:rPr>
              <w:t>Ochrona własności intelektualnej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75FEF" w:rsidRPr="00412FAC" w:rsidRDefault="00275FEF" w:rsidP="00E75106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75FEF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412FAC" w:rsidRDefault="00275FEF" w:rsidP="00E75106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Nazwa jednostki prowadzącej przedmiot / moduł:</w:t>
            </w:r>
            <w:r w:rsidRPr="00412FAC">
              <w:rPr>
                <w:rFonts w:ascii="Times New Roman" w:hAnsi="Times New Roman"/>
                <w:b/>
              </w:rPr>
              <w:t xml:space="preserve"> </w:t>
            </w:r>
            <w:r w:rsidR="00F16132" w:rsidRPr="00E75106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75FEF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E75106" w:rsidRDefault="00275FEF" w:rsidP="00E751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</w:rPr>
              <w:t>Nazwa kierunku:</w:t>
            </w:r>
            <w:r w:rsidR="00E75106">
              <w:rPr>
                <w:rFonts w:ascii="Times New Roman" w:hAnsi="Times New Roman"/>
              </w:rPr>
              <w:t xml:space="preserve"> </w:t>
            </w:r>
            <w:r w:rsidR="003F508A" w:rsidRPr="00E75106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6132" w:rsidRPr="00412FAC" w:rsidRDefault="00275FEF" w:rsidP="00A313C1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Poziom kształcenia: </w:t>
            </w:r>
            <w:r w:rsidR="00A313C1" w:rsidRPr="00A313C1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75FEF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Forma studiów:</w:t>
            </w:r>
          </w:p>
          <w:p w:rsidR="00275FEF" w:rsidRPr="00412FAC" w:rsidRDefault="00F16132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Profil kształcenia:</w:t>
            </w:r>
          </w:p>
          <w:p w:rsidR="00275FEF" w:rsidRPr="00412FAC" w:rsidRDefault="00F16132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Specjalność:</w:t>
            </w:r>
            <w:r w:rsidR="00A313C1">
              <w:rPr>
                <w:rFonts w:ascii="Times New Roman" w:hAnsi="Times New Roman"/>
              </w:rPr>
              <w:t xml:space="preserve"> </w:t>
            </w:r>
          </w:p>
          <w:p w:rsidR="00275FEF" w:rsidRPr="00A313C1" w:rsidRDefault="005E78AB" w:rsidP="003F50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wszystkie</w:t>
            </w:r>
          </w:p>
        </w:tc>
      </w:tr>
      <w:tr w:rsidR="00275FEF" w:rsidRPr="00412FAC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3C1" w:rsidRDefault="00275FEF" w:rsidP="00A313C1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Rok / semestr: </w:t>
            </w:r>
          </w:p>
          <w:p w:rsidR="00275FEF" w:rsidRPr="00412FAC" w:rsidRDefault="00A313C1" w:rsidP="00A313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13C1">
              <w:rPr>
                <w:rFonts w:ascii="Times New Roman" w:hAnsi="Times New Roman"/>
                <w:b/>
              </w:rPr>
              <w:t>III/V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Status przedmiotu /modułu:</w:t>
            </w:r>
          </w:p>
          <w:p w:rsidR="00275FEF" w:rsidRPr="00412FAC" w:rsidRDefault="00A313C1" w:rsidP="00A313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="0033065D" w:rsidRPr="00412FAC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ligatoryjny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Język przedmiotu / modułu:</w:t>
            </w:r>
          </w:p>
          <w:p w:rsidR="00275FEF" w:rsidRPr="00412FAC" w:rsidRDefault="00A313C1" w:rsidP="00A313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3F508A" w:rsidRPr="00412FAC">
              <w:rPr>
                <w:rFonts w:ascii="Times New Roman" w:hAnsi="Times New Roman"/>
                <w:b/>
              </w:rPr>
              <w:t>olski</w:t>
            </w:r>
          </w:p>
        </w:tc>
      </w:tr>
      <w:tr w:rsidR="00275FEF" w:rsidRPr="00412FAC" w:rsidTr="009E3877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3C6419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AC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412FAC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75FEF" w:rsidRPr="00412FAC" w:rsidTr="009E3877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12FAC" w:rsidRDefault="00275FEF" w:rsidP="002A1210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12FAC" w:rsidRDefault="00B0020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5FEF" w:rsidRPr="00412FAC" w:rsidTr="009E3877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Koordynator 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5FEF" w:rsidRPr="00412FAC" w:rsidRDefault="00A313C1" w:rsidP="00A3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F16132" w:rsidRPr="00412FAC">
              <w:rPr>
                <w:rFonts w:ascii="Times New Roman" w:hAnsi="Times New Roman"/>
              </w:rPr>
              <w:t xml:space="preserve">r Marcin </w:t>
            </w:r>
            <w:proofErr w:type="spellStart"/>
            <w:r w:rsidR="00F16132" w:rsidRPr="00412FAC">
              <w:rPr>
                <w:rFonts w:ascii="Times New Roman" w:hAnsi="Times New Roman"/>
              </w:rPr>
              <w:t>Glicz</w:t>
            </w:r>
            <w:proofErr w:type="spellEnd"/>
          </w:p>
        </w:tc>
      </w:tr>
      <w:tr w:rsidR="00275FEF" w:rsidRPr="00412FAC" w:rsidTr="009E3877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FEF" w:rsidRPr="00412FAC" w:rsidRDefault="00A313C1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412FAC">
              <w:rPr>
                <w:rFonts w:ascii="Times New Roman" w:hAnsi="Times New Roman"/>
              </w:rPr>
              <w:t xml:space="preserve">r Marcin </w:t>
            </w:r>
            <w:proofErr w:type="spellStart"/>
            <w:r w:rsidRPr="00412FAC">
              <w:rPr>
                <w:rFonts w:ascii="Times New Roman" w:hAnsi="Times New Roman"/>
              </w:rPr>
              <w:t>Glicz</w:t>
            </w:r>
            <w:proofErr w:type="spellEnd"/>
          </w:p>
        </w:tc>
      </w:tr>
      <w:tr w:rsidR="00275FEF" w:rsidRPr="00412FAC" w:rsidTr="009E3877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275FEF" w:rsidRPr="00412FAC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Wykład</w:t>
            </w:r>
          </w:p>
        </w:tc>
      </w:tr>
      <w:tr w:rsidR="00275FEF" w:rsidRPr="00412FAC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bCs/>
                <w:sz w:val="24"/>
                <w:szCs w:val="24"/>
              </w:rPr>
              <w:t>Zagadnienia wprowadzające:</w:t>
            </w:r>
            <w:r w:rsidRPr="00412FAC">
              <w:rPr>
                <w:rFonts w:ascii="Times New Roman" w:hAnsi="Times New Roman"/>
                <w:sz w:val="24"/>
                <w:szCs w:val="24"/>
              </w:rPr>
              <w:t xml:space="preserve"> pojęcie własności intelektualnej, funkcje prawa własności intelektualnej, źródła prawa własności intelektualnej.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FAC">
              <w:rPr>
                <w:rFonts w:ascii="Times New Roman" w:hAnsi="Times New Roman"/>
                <w:bCs/>
                <w:sz w:val="24"/>
                <w:szCs w:val="24"/>
              </w:rPr>
              <w:t xml:space="preserve">Prawo autorskie. </w:t>
            </w:r>
            <w:r w:rsidR="00A313C1" w:rsidRPr="00412FAC">
              <w:rPr>
                <w:rFonts w:ascii="Times New Roman" w:hAnsi="Times New Roman"/>
                <w:bCs/>
                <w:sz w:val="24"/>
                <w:szCs w:val="24"/>
              </w:rPr>
              <w:t>Utwór, jako</w:t>
            </w:r>
            <w:r w:rsidRPr="00412FAC">
              <w:rPr>
                <w:rFonts w:ascii="Times New Roman" w:hAnsi="Times New Roman"/>
                <w:bCs/>
                <w:sz w:val="24"/>
                <w:szCs w:val="24"/>
              </w:rPr>
              <w:t xml:space="preserve"> przedmiot prawa autorskiego. Rodzaje utworów. Podmioty prawa autorskiego. 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FAC">
              <w:rPr>
                <w:rFonts w:ascii="Times New Roman" w:hAnsi="Times New Roman"/>
                <w:bCs/>
                <w:sz w:val="24"/>
                <w:szCs w:val="24"/>
              </w:rPr>
              <w:t>Treść prawa autorskiego. Majątkowe i osobiste prawa autorskie. Dozwolony użytek chronionych utworów.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F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Przejście autorskich praw majątkowych. Umowy w obrocie prawami autorskimi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FAC">
              <w:rPr>
                <w:rFonts w:ascii="Times New Roman" w:hAnsi="Times New Roman"/>
                <w:bCs/>
                <w:sz w:val="24"/>
                <w:szCs w:val="24"/>
              </w:rPr>
              <w:t>Ochrona autorskich praw osobistych i majątkowych. Plagiat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Ochrona wizerunku</w:t>
            </w:r>
            <w:r w:rsidR="003F508A" w:rsidRPr="00412FAC">
              <w:rPr>
                <w:rFonts w:ascii="Times New Roman" w:hAnsi="Times New Roman"/>
                <w:sz w:val="24"/>
                <w:szCs w:val="24"/>
              </w:rPr>
              <w:t xml:space="preserve"> w mediach społecznościowych</w:t>
            </w:r>
            <w:r w:rsidRPr="00412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508A" w:rsidRPr="00412FAC">
              <w:rPr>
                <w:rFonts w:ascii="Times New Roman" w:hAnsi="Times New Roman"/>
                <w:sz w:val="24"/>
                <w:szCs w:val="24"/>
              </w:rPr>
              <w:t xml:space="preserve">ochrona </w:t>
            </w:r>
            <w:r w:rsidRPr="00412FAC">
              <w:rPr>
                <w:rFonts w:ascii="Times New Roman" w:hAnsi="Times New Roman"/>
                <w:sz w:val="24"/>
                <w:szCs w:val="24"/>
              </w:rPr>
              <w:t>adresata korespondencji i tajemnicy źródeł informacji</w:t>
            </w:r>
          </w:p>
          <w:p w:rsidR="003F508A" w:rsidRPr="00412FAC" w:rsidRDefault="003F508A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Zasady ochrony dóbr osobistych w mediach społecznościowych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Organizacje zbiorowego zarządzania prawami autorskimi i pokrewnymi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Wynalazek jako przedmiot prawa własności przemysłowej. Zdolność patentowa. Rodzaje patentów. Zakres i treść prawa z patentu.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Korzystanie z wynalazków. Rodzaje umów licencyjnych.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Wzory użytkowe i wzory przemysłowe. Zakres i treść prawa ochronnego na wzór użytkowy i prawa z rejestracji na wzór przemysłowy. Umowy licencyjne.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Znaki towarowe i oznaczenia geograficzne. Zakres i treść prawa ochronnego na znak towarowy. Zakres i treść prawa z rejestracji na oznaczenie geograficzne. Topografie układów scalonych. Zakres i treść prawa z rejestracji. Umowy licencyjne.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Organy administracji właściwe dla spraw z zakresu własności przemysłowej. Urząd Patentowy. Postępowania zgłoszeniowe i rejestracyjne.</w:t>
            </w:r>
          </w:p>
          <w:p w:rsidR="001C5608" w:rsidRPr="00412FAC" w:rsidRDefault="001C5608" w:rsidP="001C560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 xml:space="preserve">Ochrona własności przemysłowej na poziomie Unii Europejskiej. </w:t>
            </w:r>
          </w:p>
          <w:p w:rsidR="00BA68CA" w:rsidRPr="00412FAC" w:rsidRDefault="001C5608" w:rsidP="001C5608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FAC">
              <w:rPr>
                <w:rFonts w:ascii="Times New Roman" w:hAnsi="Times New Roman"/>
                <w:sz w:val="24"/>
                <w:szCs w:val="24"/>
              </w:rPr>
              <w:t>Dochodzenie roszczeń z zakresu ochrony własności intelektualnej.</w:t>
            </w:r>
          </w:p>
        </w:tc>
      </w:tr>
      <w:tr w:rsidR="00275FEF" w:rsidRPr="00412FAC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Pr="00412FAC" w:rsidRDefault="00275FEF" w:rsidP="00B002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lastRenderedPageBreak/>
              <w:t>W tym treści powiązane z praktycznym przygotowaniem zawodowym: [%]</w:t>
            </w:r>
          </w:p>
          <w:p w:rsidR="00BA68CA" w:rsidRPr="00412FAC" w:rsidRDefault="003F508A" w:rsidP="00785B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 xml:space="preserve">Sporządzenie projektów pism w zakresie zaniechania naruszeń praw autorskich oraz prawa do ochrony wizerunku w mediach społecznościowych </w:t>
            </w:r>
            <w:r w:rsidR="00B0020F" w:rsidRPr="00412FAC">
              <w:rPr>
                <w:rFonts w:ascii="Times New Roman" w:hAnsi="Times New Roman"/>
              </w:rPr>
              <w:t>10</w:t>
            </w:r>
            <w:r w:rsidR="00BA68CA" w:rsidRPr="00412FAC">
              <w:rPr>
                <w:rFonts w:ascii="Times New Roman" w:hAnsi="Times New Roman"/>
              </w:rPr>
              <w:t>%</w:t>
            </w:r>
          </w:p>
        </w:tc>
      </w:tr>
      <w:tr w:rsidR="00275FEF" w:rsidRPr="00412FAC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412FAC" w:rsidTr="00A04E7B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412FAC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412FAC" w:rsidTr="00A04E7B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419" w:rsidRPr="00412FAC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6419" w:rsidRPr="00412FAC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3C6419" w:rsidRPr="00412FAC" w:rsidRDefault="003C6419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2FAC"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412FAC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412FAC" w:rsidRDefault="003C6419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412FAC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412FAC" w:rsidRDefault="00275FEF" w:rsidP="009E3877">
            <w:pPr>
              <w:rPr>
                <w:rFonts w:ascii="Times New Roman" w:hAnsi="Times New Roman"/>
              </w:rPr>
            </w:pPr>
          </w:p>
        </w:tc>
      </w:tr>
      <w:tr w:rsidR="00275FEF" w:rsidRPr="00412FAC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412FAC" w:rsidTr="009E3877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412FAC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C3" w:rsidRPr="00412FAC" w:rsidRDefault="009561C3" w:rsidP="00785BC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 xml:space="preserve">R. </w:t>
            </w:r>
            <w:proofErr w:type="spellStart"/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>Golat</w:t>
            </w:r>
            <w:proofErr w:type="spellEnd"/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r w:rsidRPr="00412FAC">
              <w:rPr>
                <w:rFonts w:ascii="Times New Roman" w:eastAsia="Arial Unicode MS" w:hAnsi="Times New Roman"/>
                <w:i/>
                <w:sz w:val="24"/>
                <w:szCs w:val="24"/>
              </w:rPr>
              <w:t>Prawo autorskie i prawa pokrewne</w:t>
            </w:r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>, wyd. 7</w:t>
            </w:r>
            <w:r w:rsidR="00785BCB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 xml:space="preserve"> Warszawa 2011.</w:t>
            </w:r>
          </w:p>
          <w:p w:rsidR="009561C3" w:rsidRPr="00412FAC" w:rsidRDefault="009561C3" w:rsidP="00785BC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 xml:space="preserve">J. </w:t>
            </w:r>
            <w:proofErr w:type="spellStart"/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>Sieńczyłło-Chlabicz</w:t>
            </w:r>
            <w:proofErr w:type="spellEnd"/>
            <w:r w:rsidRPr="00412FAC">
              <w:rPr>
                <w:rFonts w:ascii="Times New Roman" w:eastAsia="Arial Unicode MS" w:hAnsi="Times New Roman"/>
                <w:sz w:val="24"/>
                <w:szCs w:val="24"/>
              </w:rPr>
              <w:t xml:space="preserve"> (red.) </w:t>
            </w:r>
            <w:r w:rsidRPr="00412FAC">
              <w:rPr>
                <w:rFonts w:ascii="Times New Roman" w:hAnsi="Times New Roman"/>
                <w:i/>
                <w:iCs/>
                <w:sz w:val="24"/>
                <w:szCs w:val="24"/>
              </w:rPr>
              <w:t>Prawo własności intelektualnej</w:t>
            </w:r>
            <w:r w:rsidRPr="00412FAC">
              <w:rPr>
                <w:rFonts w:ascii="Times New Roman" w:hAnsi="Times New Roman"/>
                <w:iCs/>
                <w:sz w:val="24"/>
                <w:szCs w:val="24"/>
              </w:rPr>
              <w:t>, Warszawa 2015.</w:t>
            </w:r>
          </w:p>
          <w:p w:rsidR="00275FEF" w:rsidRPr="00412FAC" w:rsidRDefault="00275FEF" w:rsidP="00B002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412FAC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C3" w:rsidRPr="00785BCB" w:rsidRDefault="009561C3" w:rsidP="0078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BCB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proofErr w:type="spellStart"/>
            <w:r w:rsidRPr="00785BCB">
              <w:rPr>
                <w:rFonts w:ascii="Times New Roman" w:hAnsi="Times New Roman"/>
                <w:sz w:val="24"/>
                <w:szCs w:val="24"/>
              </w:rPr>
              <w:t>Podrecki</w:t>
            </w:r>
            <w:proofErr w:type="spellEnd"/>
            <w:r w:rsidRPr="00785B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BCB">
              <w:rPr>
                <w:rFonts w:ascii="Times New Roman" w:hAnsi="Times New Roman"/>
                <w:i/>
                <w:sz w:val="24"/>
                <w:szCs w:val="24"/>
              </w:rPr>
              <w:t>Środki ochrony praw własności intelektualnej</w:t>
            </w:r>
            <w:r w:rsidRPr="00785BCB">
              <w:rPr>
                <w:rFonts w:ascii="Times New Roman" w:hAnsi="Times New Roman"/>
                <w:sz w:val="24"/>
                <w:szCs w:val="24"/>
              </w:rPr>
              <w:t>, Warszawa 2010.</w:t>
            </w:r>
          </w:p>
          <w:p w:rsidR="00275FEF" w:rsidRPr="00412FAC" w:rsidRDefault="00275FEF" w:rsidP="00303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412FAC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5FEF" w:rsidRPr="00412FAC" w:rsidRDefault="00BA68CA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Wykład z prezentacją multimedialną</w:t>
            </w:r>
          </w:p>
        </w:tc>
      </w:tr>
      <w:tr w:rsidR="00275FEF" w:rsidRPr="00412FAC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Forma i warunki zaliczenia</w:t>
            </w:r>
          </w:p>
          <w:p w:rsidR="00275FEF" w:rsidRPr="00412FAC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F" w:rsidRPr="00412FAC" w:rsidRDefault="00BA68CA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12FAC">
              <w:rPr>
                <w:rFonts w:ascii="Times New Roman" w:hAnsi="Times New Roman"/>
              </w:rPr>
              <w:t>Egzamin pisemny</w:t>
            </w:r>
          </w:p>
        </w:tc>
      </w:tr>
    </w:tbl>
    <w:p w:rsidR="00275FEF" w:rsidRPr="00412FAC" w:rsidRDefault="00275FEF" w:rsidP="00275FEF">
      <w:pPr>
        <w:rPr>
          <w:rFonts w:ascii="Times New Roman" w:hAnsi="Times New Roman"/>
        </w:rPr>
      </w:pPr>
    </w:p>
    <w:p w:rsidR="002526B3" w:rsidRPr="00412FAC" w:rsidRDefault="002526B3">
      <w:pPr>
        <w:rPr>
          <w:rFonts w:ascii="Times New Roman" w:hAnsi="Times New Roman"/>
        </w:rPr>
      </w:pPr>
    </w:p>
    <w:sectPr w:rsidR="002526B3" w:rsidRPr="00412FAC" w:rsidSect="00275FEF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FC" w:rsidRDefault="00501CFC" w:rsidP="002526B3">
      <w:pPr>
        <w:spacing w:after="0" w:line="240" w:lineRule="auto"/>
      </w:pPr>
      <w:r>
        <w:separator/>
      </w:r>
    </w:p>
  </w:endnote>
  <w:endnote w:type="continuationSeparator" w:id="0">
    <w:p w:rsidR="00501CFC" w:rsidRDefault="00501CFC" w:rsidP="0025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FC" w:rsidRDefault="00501CFC" w:rsidP="002526B3">
      <w:pPr>
        <w:spacing w:after="0" w:line="240" w:lineRule="auto"/>
      </w:pPr>
      <w:r>
        <w:separator/>
      </w:r>
    </w:p>
  </w:footnote>
  <w:footnote w:type="continuationSeparator" w:id="0">
    <w:p w:rsidR="00501CFC" w:rsidRDefault="00501CFC" w:rsidP="0025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A04E7B" w:rsidP="002526B3">
    <w:pPr>
      <w:pStyle w:val="Nagwek"/>
    </w:pPr>
  </w:p>
  <w:p w:rsidR="00A04E7B" w:rsidRDefault="00A04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FF0"/>
    <w:multiLevelType w:val="hybridMultilevel"/>
    <w:tmpl w:val="798EC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32F"/>
    <w:multiLevelType w:val="hybridMultilevel"/>
    <w:tmpl w:val="3C58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F0A"/>
    <w:multiLevelType w:val="hybridMultilevel"/>
    <w:tmpl w:val="FA94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0296"/>
    <w:multiLevelType w:val="hybridMultilevel"/>
    <w:tmpl w:val="873A5C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31F5"/>
    <w:multiLevelType w:val="hybridMultilevel"/>
    <w:tmpl w:val="A52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5885"/>
    <w:multiLevelType w:val="hybridMultilevel"/>
    <w:tmpl w:val="232CBB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471F7"/>
    <w:multiLevelType w:val="hybridMultilevel"/>
    <w:tmpl w:val="A3D47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039BF"/>
    <w:multiLevelType w:val="hybridMultilevel"/>
    <w:tmpl w:val="7EB43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">
    <w:nsid w:val="73A96D50"/>
    <w:multiLevelType w:val="hybridMultilevel"/>
    <w:tmpl w:val="238AA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6F85"/>
    <w:multiLevelType w:val="hybridMultilevel"/>
    <w:tmpl w:val="29727744"/>
    <w:lvl w:ilvl="0" w:tplc="EECCA9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D2D5A"/>
    <w:multiLevelType w:val="hybridMultilevel"/>
    <w:tmpl w:val="BB5A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3"/>
    <w:rsid w:val="000D5A78"/>
    <w:rsid w:val="00156D89"/>
    <w:rsid w:val="001760A9"/>
    <w:rsid w:val="00182935"/>
    <w:rsid w:val="001B35D3"/>
    <w:rsid w:val="001C5608"/>
    <w:rsid w:val="0021045B"/>
    <w:rsid w:val="00221DC0"/>
    <w:rsid w:val="002526B3"/>
    <w:rsid w:val="00275FEF"/>
    <w:rsid w:val="00287060"/>
    <w:rsid w:val="002A1210"/>
    <w:rsid w:val="002A726A"/>
    <w:rsid w:val="00303AD3"/>
    <w:rsid w:val="00303E34"/>
    <w:rsid w:val="0033065D"/>
    <w:rsid w:val="0037585E"/>
    <w:rsid w:val="003824C0"/>
    <w:rsid w:val="00391C62"/>
    <w:rsid w:val="003C6419"/>
    <w:rsid w:val="003E5473"/>
    <w:rsid w:val="003F508A"/>
    <w:rsid w:val="00412FAC"/>
    <w:rsid w:val="00422735"/>
    <w:rsid w:val="004F69D0"/>
    <w:rsid w:val="00501CFC"/>
    <w:rsid w:val="00586ACF"/>
    <w:rsid w:val="005A50BF"/>
    <w:rsid w:val="005E78AB"/>
    <w:rsid w:val="005F1229"/>
    <w:rsid w:val="00622AE5"/>
    <w:rsid w:val="00694E07"/>
    <w:rsid w:val="00712F9F"/>
    <w:rsid w:val="00785BCB"/>
    <w:rsid w:val="00794AC0"/>
    <w:rsid w:val="00796B06"/>
    <w:rsid w:val="007E0EBD"/>
    <w:rsid w:val="007E278F"/>
    <w:rsid w:val="00877931"/>
    <w:rsid w:val="008E1F1E"/>
    <w:rsid w:val="008F47CE"/>
    <w:rsid w:val="009561C3"/>
    <w:rsid w:val="009E3877"/>
    <w:rsid w:val="009E38AC"/>
    <w:rsid w:val="009E6ED1"/>
    <w:rsid w:val="009F240E"/>
    <w:rsid w:val="00A04E7B"/>
    <w:rsid w:val="00A313C1"/>
    <w:rsid w:val="00AD63B2"/>
    <w:rsid w:val="00B0020F"/>
    <w:rsid w:val="00B0258D"/>
    <w:rsid w:val="00B04519"/>
    <w:rsid w:val="00B634EE"/>
    <w:rsid w:val="00B67FA4"/>
    <w:rsid w:val="00BA68CA"/>
    <w:rsid w:val="00BC39B6"/>
    <w:rsid w:val="00C015E8"/>
    <w:rsid w:val="00C07EF4"/>
    <w:rsid w:val="00C86AE8"/>
    <w:rsid w:val="00CC3D47"/>
    <w:rsid w:val="00CE203A"/>
    <w:rsid w:val="00D43C3E"/>
    <w:rsid w:val="00D7045D"/>
    <w:rsid w:val="00E049C7"/>
    <w:rsid w:val="00E75106"/>
    <w:rsid w:val="00ED390C"/>
    <w:rsid w:val="00EE6FA0"/>
    <w:rsid w:val="00F16132"/>
    <w:rsid w:val="00F20984"/>
    <w:rsid w:val="00F551B7"/>
    <w:rsid w:val="00F8037E"/>
    <w:rsid w:val="00F83CC0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39DC-CB0E-4106-983F-40AF96E9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Kasia</cp:lastModifiedBy>
  <cp:revision>7</cp:revision>
  <cp:lastPrinted>2016-01-20T07:17:00Z</cp:lastPrinted>
  <dcterms:created xsi:type="dcterms:W3CDTF">2016-05-29T11:30:00Z</dcterms:created>
  <dcterms:modified xsi:type="dcterms:W3CDTF">2016-06-14T19:59:00Z</dcterms:modified>
</cp:coreProperties>
</file>